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DA3" w:rsidRPr="00666DA3" w:rsidRDefault="00666DA3" w:rsidP="00666DA3">
      <w:pPr>
        <w:spacing w:line="400" w:lineRule="exact"/>
        <w:ind w:firstLineChars="200" w:firstLine="561"/>
        <w:jc w:val="center"/>
        <w:rPr>
          <w:rFonts w:ascii="华文楷体" w:eastAsia="华文楷体" w:hAnsi="华文楷体" w:hint="eastAsia"/>
          <w:b/>
          <w:sz w:val="28"/>
          <w:szCs w:val="28"/>
        </w:rPr>
      </w:pPr>
      <w:r w:rsidRPr="00666DA3">
        <w:rPr>
          <w:rFonts w:ascii="华文楷体" w:eastAsia="华文楷体" w:hAnsi="华文楷体" w:hint="eastAsia"/>
          <w:b/>
          <w:sz w:val="28"/>
          <w:szCs w:val="28"/>
        </w:rPr>
        <w:t>泰立布和他的黑天鹅</w:t>
      </w:r>
    </w:p>
    <w:p w:rsidR="00C73475" w:rsidRPr="00C73475" w:rsidRDefault="00C73475" w:rsidP="00C73475">
      <w:pPr>
        <w:spacing w:line="400" w:lineRule="exact"/>
        <w:ind w:firstLineChars="200" w:firstLine="480"/>
        <w:rPr>
          <w:rFonts w:ascii="华文楷体" w:eastAsia="华文楷体" w:hAnsi="华文楷体" w:hint="eastAsia"/>
          <w:sz w:val="24"/>
          <w:szCs w:val="24"/>
        </w:rPr>
      </w:pPr>
      <w:r w:rsidRPr="00C73475">
        <w:rPr>
          <w:rFonts w:ascii="华文楷体" w:eastAsia="华文楷体" w:hAnsi="华文楷体" w:hint="eastAsia"/>
          <w:sz w:val="24"/>
          <w:szCs w:val="24"/>
        </w:rPr>
        <w:t>在华尔街这片星空中，大多数熠熠生辉的明星是那些受过严格科学训练的数量金融师，这些名牌大学的理工科博士和教授们为复杂多变的产品建立各种模型，以期控 制风险。如今，几乎所有投资公司的财富和市场的稳定性都建立在这些模型之上。然而在一片叫好声中，一个反对者的声音也格外引人注目，有人称他为“期权怪杰”，也有人说他是“华尔街的独孤求败者”，这个人就是纳西姆·尼古拉斯·泰立布，一个背叛自己知识领域的人，一个反对数量模型的数量金融大师。</w:t>
      </w:r>
    </w:p>
    <w:p w:rsidR="00C73475" w:rsidRPr="00C73475" w:rsidRDefault="00C73475" w:rsidP="00C73475">
      <w:pPr>
        <w:spacing w:line="400" w:lineRule="exact"/>
        <w:rPr>
          <w:rFonts w:ascii="华文楷体" w:eastAsia="华文楷体" w:hAnsi="华文楷体" w:hint="eastAsia"/>
          <w:sz w:val="24"/>
          <w:szCs w:val="24"/>
        </w:rPr>
      </w:pPr>
      <w:r>
        <w:rPr>
          <w:rFonts w:ascii="华文楷体" w:eastAsia="华文楷体" w:hAnsi="华文楷体" w:hint="eastAsia"/>
          <w:sz w:val="24"/>
          <w:szCs w:val="24"/>
        </w:rPr>
        <w:t xml:space="preserve">    </w:t>
      </w:r>
      <w:r w:rsidRPr="00C73475">
        <w:rPr>
          <w:rFonts w:ascii="华文楷体" w:eastAsia="华文楷体" w:hAnsi="华文楷体" w:hint="eastAsia"/>
          <w:sz w:val="24"/>
          <w:szCs w:val="24"/>
        </w:rPr>
        <w:t>泰立布最爱讲一个故事：18世纪以前，欧洲所有的人都确信天鹅是白色的，因为这是世代相传、耳闻目见的“真理”；没见过黑色天鹅，自然无法预计世上有黑天鹅这东西。直到澳洲黑天鹅被发现，才彻底打破了这个“真理”。</w:t>
      </w:r>
    </w:p>
    <w:p w:rsidR="00C73475" w:rsidRPr="00C73475" w:rsidRDefault="00C73475" w:rsidP="00C73475">
      <w:pPr>
        <w:spacing w:line="400" w:lineRule="exact"/>
        <w:ind w:firstLineChars="200" w:firstLine="480"/>
        <w:rPr>
          <w:rFonts w:ascii="华文楷体" w:eastAsia="华文楷体" w:hAnsi="华文楷体" w:hint="eastAsia"/>
          <w:sz w:val="24"/>
          <w:szCs w:val="24"/>
        </w:rPr>
      </w:pPr>
      <w:r w:rsidRPr="00C73475">
        <w:rPr>
          <w:rFonts w:ascii="华文楷体" w:eastAsia="华文楷体" w:hAnsi="华文楷体" w:hint="eastAsia"/>
          <w:sz w:val="24"/>
          <w:szCs w:val="24"/>
        </w:rPr>
        <w:t>泰立布认为，黑天鹅的发现，显示出人们通过观察或经验获得的知识具有严重局限性和脆弱性。那些在投机领域笑傲一时的投资大师们，早晚会被随机性打败，一些小概率的事件总会突然发生，给予他们致命一击。</w:t>
      </w:r>
    </w:p>
    <w:p w:rsidR="00C73475" w:rsidRPr="00C73475" w:rsidRDefault="00C73475" w:rsidP="00C73475">
      <w:pPr>
        <w:spacing w:line="400" w:lineRule="exact"/>
        <w:rPr>
          <w:rFonts w:ascii="华文楷体" w:eastAsia="华文楷体" w:hAnsi="华文楷体" w:hint="eastAsia"/>
          <w:sz w:val="24"/>
          <w:szCs w:val="24"/>
        </w:rPr>
      </w:pPr>
      <w:r>
        <w:rPr>
          <w:rFonts w:ascii="华文楷体" w:eastAsia="华文楷体" w:hAnsi="华文楷体" w:hint="eastAsia"/>
          <w:sz w:val="24"/>
          <w:szCs w:val="24"/>
        </w:rPr>
        <w:t xml:space="preserve">    </w:t>
      </w:r>
      <w:r w:rsidRPr="00C73475">
        <w:rPr>
          <w:rFonts w:ascii="华文楷体" w:eastAsia="华文楷体" w:hAnsi="华文楷体" w:hint="eastAsia"/>
          <w:sz w:val="24"/>
          <w:szCs w:val="24"/>
        </w:rPr>
        <w:t>作为曾经的瑞士联合银行、第一波士顿银行、BNP_Paribas期权交易员及芝加哥交易所独立交易员，泰立布早年在华尔街已是声名雀起。但最让人津津 乐 道的还是“9·11”事件前他大量买入行权价格很低、无价值的认沽权证，用一种独特方式做空美国股市，直到恐怖分子劫持飞机撞向纽约世贸大楼，本·拉登劫 持的两架飞机，恰如不知从哪儿飞出的“黑天鹅”，在给美国带来巨大灾难的同时，却给泰立布带来了巨额收益及无上荣光。2001年，他荣登“衍生性金融商品 交易战略名人堂”。</w:t>
      </w:r>
    </w:p>
    <w:p w:rsidR="00C73475" w:rsidRPr="00C73475" w:rsidRDefault="00C73475" w:rsidP="00C73475">
      <w:pPr>
        <w:spacing w:line="400" w:lineRule="exact"/>
        <w:ind w:firstLineChars="200" w:firstLine="480"/>
        <w:rPr>
          <w:rFonts w:ascii="华文楷体" w:eastAsia="华文楷体" w:hAnsi="华文楷体" w:hint="eastAsia"/>
          <w:sz w:val="24"/>
          <w:szCs w:val="24"/>
        </w:rPr>
      </w:pPr>
      <w:r w:rsidRPr="00C73475">
        <w:rPr>
          <w:rFonts w:ascii="华文楷体" w:eastAsia="华文楷体" w:hAnsi="华文楷体" w:hint="eastAsia"/>
          <w:sz w:val="24"/>
          <w:szCs w:val="24"/>
        </w:rPr>
        <w:t>黎巴嫩飞出的“黑天鹅”</w:t>
      </w:r>
    </w:p>
    <w:p w:rsidR="00C73475" w:rsidRPr="00C73475" w:rsidRDefault="00C73475" w:rsidP="00C73475">
      <w:pPr>
        <w:spacing w:line="400" w:lineRule="exact"/>
        <w:ind w:firstLineChars="200" w:firstLine="480"/>
        <w:rPr>
          <w:rFonts w:ascii="华文楷体" w:eastAsia="华文楷体" w:hAnsi="华文楷体" w:hint="eastAsia"/>
          <w:sz w:val="24"/>
          <w:szCs w:val="24"/>
        </w:rPr>
      </w:pPr>
      <w:r w:rsidRPr="00C73475">
        <w:rPr>
          <w:rFonts w:ascii="华文楷体" w:eastAsia="华文楷体" w:hAnsi="华文楷体" w:hint="eastAsia"/>
          <w:sz w:val="24"/>
          <w:szCs w:val="24"/>
        </w:rPr>
        <w:t>泰立布出生于黎巴嫩，家族背景显赫：外祖父曾任黎巴嫩副总理，祖父是最高法院法官。他本人学识渊博，</w:t>
      </w:r>
      <w:proofErr w:type="gramStart"/>
      <w:r w:rsidRPr="00C73475">
        <w:rPr>
          <w:rFonts w:ascii="华文楷体" w:eastAsia="华文楷体" w:hAnsi="华文楷体" w:hint="eastAsia"/>
          <w:sz w:val="24"/>
          <w:szCs w:val="24"/>
        </w:rPr>
        <w:t>拥有沃顿商学院</w:t>
      </w:r>
      <w:proofErr w:type="gramEnd"/>
      <w:r w:rsidRPr="00C73475">
        <w:rPr>
          <w:rFonts w:ascii="华文楷体" w:eastAsia="华文楷体" w:hAnsi="华文楷体" w:hint="eastAsia"/>
          <w:sz w:val="24"/>
          <w:szCs w:val="24"/>
        </w:rPr>
        <w:t>MBA学位和巴黎第九大学博士学位。</w:t>
      </w:r>
    </w:p>
    <w:p w:rsidR="00C73475" w:rsidRPr="00C73475" w:rsidRDefault="00C73475" w:rsidP="00C73475">
      <w:pPr>
        <w:spacing w:line="400" w:lineRule="exact"/>
        <w:ind w:firstLineChars="200" w:firstLine="480"/>
        <w:rPr>
          <w:rFonts w:ascii="华文楷体" w:eastAsia="华文楷体" w:hAnsi="华文楷体" w:hint="eastAsia"/>
          <w:sz w:val="24"/>
          <w:szCs w:val="24"/>
        </w:rPr>
      </w:pPr>
      <w:r w:rsidRPr="00C73475">
        <w:rPr>
          <w:rFonts w:ascii="华文楷体" w:eastAsia="华文楷体" w:hAnsi="华文楷体" w:hint="eastAsia"/>
          <w:sz w:val="24"/>
          <w:szCs w:val="24"/>
        </w:rPr>
        <w:t>从十几岁起，泰立布就对概率问题产生了浓厚的兴趣，对于从数量化的历史中了解和推测未来概率的做法持怀疑态度。他总是在想：如果概率本身就是错误的，那该怎么办？</w:t>
      </w:r>
    </w:p>
    <w:p w:rsidR="00C73475" w:rsidRPr="00C73475" w:rsidRDefault="00C73475" w:rsidP="00C73475">
      <w:pPr>
        <w:spacing w:line="400" w:lineRule="exact"/>
        <w:ind w:firstLineChars="200" w:firstLine="480"/>
        <w:rPr>
          <w:rFonts w:ascii="华文楷体" w:eastAsia="华文楷体" w:hAnsi="华文楷体" w:hint="eastAsia"/>
          <w:sz w:val="24"/>
          <w:szCs w:val="24"/>
        </w:rPr>
      </w:pPr>
      <w:r w:rsidRPr="00C73475">
        <w:rPr>
          <w:rFonts w:ascii="华文楷体" w:eastAsia="华文楷体" w:hAnsi="华文楷体" w:hint="eastAsia"/>
          <w:sz w:val="24"/>
          <w:szCs w:val="24"/>
        </w:rPr>
        <w:t>20世纪80年代，泰立布已是一位数</w:t>
      </w:r>
      <w:proofErr w:type="gramStart"/>
      <w:r w:rsidRPr="00C73475">
        <w:rPr>
          <w:rFonts w:ascii="华文楷体" w:eastAsia="华文楷体" w:hAnsi="华文楷体" w:hint="eastAsia"/>
          <w:sz w:val="24"/>
          <w:szCs w:val="24"/>
        </w:rPr>
        <w:t>量金融</w:t>
      </w:r>
      <w:proofErr w:type="gramEnd"/>
      <w:r w:rsidRPr="00C73475">
        <w:rPr>
          <w:rFonts w:ascii="华文楷体" w:eastAsia="华文楷体" w:hAnsi="华文楷体" w:hint="eastAsia"/>
          <w:sz w:val="24"/>
          <w:szCs w:val="24"/>
        </w:rPr>
        <w:t>专家，但他更加确信学术主流对于概率的研究走错了方向。他推崇科学哲学家、批判理性主义创始人波普尔的学说。波普尔认为经验观察必须以一定理论为指导，但理论本身不能被证实，只能被证伪，因此应对</w:t>
      </w:r>
      <w:proofErr w:type="gramStart"/>
      <w:r w:rsidRPr="00C73475">
        <w:rPr>
          <w:rFonts w:ascii="华文楷体" w:eastAsia="华文楷体" w:hAnsi="华文楷体" w:hint="eastAsia"/>
          <w:sz w:val="24"/>
          <w:szCs w:val="24"/>
        </w:rPr>
        <w:t>之采取</w:t>
      </w:r>
      <w:proofErr w:type="gramEnd"/>
      <w:r w:rsidRPr="00C73475">
        <w:rPr>
          <w:rFonts w:ascii="华文楷体" w:eastAsia="华文楷体" w:hAnsi="华文楷体" w:hint="eastAsia"/>
          <w:sz w:val="24"/>
          <w:szCs w:val="24"/>
        </w:rPr>
        <w:t>批判的态度。泰立布接受了波普尔的观点并将之应用到投资领域。 他认为，人们往往高估了历史数据的价值，低估了不可预测的随机事件在其中的作用。在他的超级畅销书《随机致富的傻瓜》中，他嘲讽和抨击诺</w:t>
      </w:r>
      <w:r w:rsidRPr="00C73475">
        <w:rPr>
          <w:rFonts w:ascii="华文楷体" w:eastAsia="华文楷体" w:hAnsi="华文楷体" w:hint="eastAsia"/>
          <w:sz w:val="24"/>
          <w:szCs w:val="24"/>
        </w:rPr>
        <w:lastRenderedPageBreak/>
        <w:t>贝尔奖获得者，认为这些经济理论最终会导致市场的毁灭，再高明精准的技术分析</w:t>
      </w:r>
      <w:proofErr w:type="gramStart"/>
      <w:r w:rsidRPr="00C73475">
        <w:rPr>
          <w:rFonts w:ascii="华文楷体" w:eastAsia="华文楷体" w:hAnsi="华文楷体" w:hint="eastAsia"/>
          <w:sz w:val="24"/>
          <w:szCs w:val="24"/>
        </w:rPr>
        <w:t>或风检管理</w:t>
      </w:r>
      <w:proofErr w:type="gramEnd"/>
      <w:r w:rsidRPr="00C73475">
        <w:rPr>
          <w:rFonts w:ascii="华文楷体" w:eastAsia="华文楷体" w:hAnsi="华文楷体" w:hint="eastAsia"/>
          <w:sz w:val="24"/>
          <w:szCs w:val="24"/>
        </w:rPr>
        <w:t>模型，都不能减低投资者在超级股灾中损兵折将的可能。很不幸，1998年由一群诺贝 尔经济学家管理的美国长期资本管理公司破产，为泰立布的提供了可资嘲笑的对象。</w:t>
      </w:r>
    </w:p>
    <w:p w:rsidR="00C73475" w:rsidRPr="00C73475" w:rsidRDefault="00C73475" w:rsidP="00C73475">
      <w:pPr>
        <w:spacing w:line="400" w:lineRule="exact"/>
        <w:ind w:firstLineChars="200" w:firstLine="480"/>
        <w:rPr>
          <w:rFonts w:ascii="华文楷体" w:eastAsia="华文楷体" w:hAnsi="华文楷体" w:hint="eastAsia"/>
          <w:sz w:val="24"/>
          <w:szCs w:val="24"/>
        </w:rPr>
      </w:pPr>
      <w:r w:rsidRPr="00C73475">
        <w:rPr>
          <w:rFonts w:ascii="华文楷体" w:eastAsia="华文楷体" w:hAnsi="华文楷体" w:hint="eastAsia"/>
          <w:sz w:val="24"/>
          <w:szCs w:val="24"/>
        </w:rPr>
        <w:t>由此这位整天反对数量模型的数量金融专家更加深信，金融市场是由意外的突发事件——“黑天鹅”主导的。他的“黑天鹅”有三个特点： （1）意外性或稀有性， 也就是在过去没有任何能够确定它发生的可能性的证据；（2）冲击性，它能产生极端效果；（3）事后（而不是事前）预测性，人的本性促使我们在事后为它的发 生编造理由，并且或多或少认为它是可解释和</w:t>
      </w:r>
      <w:proofErr w:type="gramStart"/>
      <w:r w:rsidRPr="00C73475">
        <w:rPr>
          <w:rFonts w:ascii="华文楷体" w:eastAsia="华文楷体" w:hAnsi="华文楷体" w:hint="eastAsia"/>
          <w:sz w:val="24"/>
          <w:szCs w:val="24"/>
        </w:rPr>
        <w:t>可</w:t>
      </w:r>
      <w:proofErr w:type="gramEnd"/>
      <w:r w:rsidRPr="00C73475">
        <w:rPr>
          <w:rFonts w:ascii="华文楷体" w:eastAsia="华文楷体" w:hAnsi="华文楷体" w:hint="eastAsia"/>
          <w:sz w:val="24"/>
          <w:szCs w:val="24"/>
        </w:rPr>
        <w:t>预测的。 泰立布如此强调于关注小概率事件，是由于他亲身经历的两件事情引起的。</w:t>
      </w:r>
    </w:p>
    <w:p w:rsidR="00C73475" w:rsidRPr="00C73475" w:rsidRDefault="00C73475" w:rsidP="00C73475">
      <w:pPr>
        <w:spacing w:line="400" w:lineRule="exact"/>
        <w:ind w:firstLineChars="200" w:firstLine="480"/>
        <w:rPr>
          <w:rFonts w:ascii="华文楷体" w:eastAsia="华文楷体" w:hAnsi="华文楷体" w:hint="eastAsia"/>
          <w:sz w:val="24"/>
          <w:szCs w:val="24"/>
        </w:rPr>
      </w:pPr>
      <w:r w:rsidRPr="00C73475">
        <w:rPr>
          <w:rFonts w:ascii="华文楷体" w:eastAsia="华文楷体" w:hAnsi="华文楷体" w:hint="eastAsia"/>
          <w:sz w:val="24"/>
          <w:szCs w:val="24"/>
        </w:rPr>
        <w:t>出生于贵族家庭的泰立布，童年时期生活幸福。然而内战的突然到来改变了这一切。泰立布说，6个月的时间，使他从天堂一下子掉进了地狱，他亲眼看着他的外祖父，那个曾经呼风唤雨、风光无限的政界领袖，最终在雅典一个破旧的公寓里度过了生命中的最后时光。 这次经历使泰立布觉得世界充满了不确定：没有人能够预料到什么时候好运会突然降临到自己头上，什么时候突然会变得一无所有。</w:t>
      </w:r>
    </w:p>
    <w:p w:rsidR="00C73475" w:rsidRPr="00C73475" w:rsidRDefault="00C73475" w:rsidP="00C73475">
      <w:pPr>
        <w:spacing w:line="400" w:lineRule="exact"/>
        <w:ind w:firstLineChars="200" w:firstLine="480"/>
        <w:rPr>
          <w:rFonts w:ascii="华文楷体" w:eastAsia="华文楷体" w:hAnsi="华文楷体" w:hint="eastAsia"/>
          <w:sz w:val="24"/>
          <w:szCs w:val="24"/>
        </w:rPr>
      </w:pPr>
      <w:r w:rsidRPr="00C73475">
        <w:rPr>
          <w:rFonts w:ascii="华文楷体" w:eastAsia="华文楷体" w:hAnsi="华文楷体" w:hint="eastAsia"/>
          <w:sz w:val="24"/>
          <w:szCs w:val="24"/>
        </w:rPr>
        <w:t>而另一件事情的发生，使泰立布更加确信了自己的观点。在泰立布拜访交易大师、索罗斯的</w:t>
      </w:r>
      <w:proofErr w:type="gramStart"/>
      <w:r w:rsidRPr="00C73475">
        <w:rPr>
          <w:rFonts w:ascii="华文楷体" w:eastAsia="华文楷体" w:hAnsi="华文楷体" w:hint="eastAsia"/>
          <w:sz w:val="24"/>
          <w:szCs w:val="24"/>
        </w:rPr>
        <w:t>顾问及操盘</w:t>
      </w:r>
      <w:proofErr w:type="gramEnd"/>
      <w:r w:rsidRPr="00C73475">
        <w:rPr>
          <w:rFonts w:ascii="华文楷体" w:eastAsia="华文楷体" w:hAnsi="华文楷体" w:hint="eastAsia"/>
          <w:sz w:val="24"/>
          <w:szCs w:val="24"/>
        </w:rPr>
        <w:t>手尼德霍夫（畅销书《投机生涯》的作者，他最终栽在亚洲 金融危机中，一天之内将几十年的成果毁于一旦）的前一年，有一天，他突然觉得嗓子不舒服，刚开始他并没有在意，检查结果却使他大吃一惊，诊断报告显示他患 了喉癌。泰立布非常震惊，因为常识告诉他，喉癌患者一般是长期吸烟的老年人，而他还很年轻，并且他很少抽烟。根据统计数据，他得喉癌的概率是百万分之一， 这几乎是不可能发生的事件——他自己就是一只“黑天鹅”！尽管后来癌症被治愈，但是这件事情的发生使泰立布更清楚地认识到了黑天鹅的存在。</w:t>
      </w:r>
    </w:p>
    <w:p w:rsidR="00C73475" w:rsidRPr="00C73475" w:rsidRDefault="00C73475" w:rsidP="00C73475">
      <w:pPr>
        <w:spacing w:line="400" w:lineRule="exact"/>
        <w:ind w:firstLineChars="200" w:firstLine="480"/>
        <w:rPr>
          <w:rFonts w:ascii="华文楷体" w:eastAsia="华文楷体" w:hAnsi="华文楷体" w:hint="eastAsia"/>
          <w:sz w:val="24"/>
          <w:szCs w:val="24"/>
        </w:rPr>
      </w:pPr>
      <w:r w:rsidRPr="00C73475">
        <w:rPr>
          <w:rFonts w:ascii="华文楷体" w:eastAsia="华文楷体" w:hAnsi="华文楷体" w:hint="eastAsia"/>
          <w:sz w:val="24"/>
          <w:szCs w:val="24"/>
        </w:rPr>
        <w:t>索罗斯的追随者</w:t>
      </w:r>
    </w:p>
    <w:p w:rsidR="00C73475" w:rsidRPr="00C73475" w:rsidRDefault="00C73475" w:rsidP="00C73475">
      <w:pPr>
        <w:spacing w:line="400" w:lineRule="exact"/>
        <w:ind w:firstLineChars="200" w:firstLine="480"/>
        <w:rPr>
          <w:rFonts w:ascii="华文楷体" w:eastAsia="华文楷体" w:hAnsi="华文楷体" w:hint="eastAsia"/>
          <w:sz w:val="24"/>
          <w:szCs w:val="24"/>
        </w:rPr>
      </w:pPr>
      <w:r w:rsidRPr="00C73475">
        <w:rPr>
          <w:rFonts w:ascii="华文楷体" w:eastAsia="华文楷体" w:hAnsi="华文楷体" w:hint="eastAsia"/>
          <w:sz w:val="24"/>
          <w:szCs w:val="24"/>
        </w:rPr>
        <w:t>索罗斯和尼德霍夫都是泰立布非常尊敬的人。而索罗斯正是一位波普尔哲学理论的追随者。所谓闻道有先后，泰立布说自己是“通过另外一个交易员，也许是惟一真正值得尊敬的交易员”来了解到波普尔的。这个交易员就是索罗斯。</w:t>
      </w:r>
    </w:p>
    <w:p w:rsidR="00C73475" w:rsidRPr="00C73475" w:rsidRDefault="00C73475" w:rsidP="00C73475">
      <w:pPr>
        <w:spacing w:line="400" w:lineRule="exact"/>
        <w:ind w:firstLineChars="200" w:firstLine="480"/>
        <w:rPr>
          <w:rFonts w:ascii="华文楷体" w:eastAsia="华文楷体" w:hAnsi="华文楷体" w:hint="eastAsia"/>
          <w:sz w:val="24"/>
          <w:szCs w:val="24"/>
        </w:rPr>
      </w:pPr>
      <w:r w:rsidRPr="00C73475">
        <w:rPr>
          <w:rFonts w:ascii="华文楷体" w:eastAsia="华文楷体" w:hAnsi="华文楷体" w:hint="eastAsia"/>
          <w:sz w:val="24"/>
          <w:szCs w:val="24"/>
        </w:rPr>
        <w:t>索罗斯受到波普尔哲学的影响后，发展出一种非均衡的“反身性”分析方法。索罗斯认为股票的价格不仅由基本价值决定，反过来，价格也能改变对基本价值的评 估，这是一种不断相互影响的循环。这种循环导致的结果是，市场大部分时间里都处在非理性阶段。有人会认为市场错了，但是索罗斯认为市场永远都是错的，而他 就是要利用这种错误挣钱，然后在错误被纠正之前迅速逃离。1992</w:t>
      </w:r>
      <w:r w:rsidRPr="00C73475">
        <w:rPr>
          <w:rFonts w:ascii="华文楷体" w:eastAsia="华文楷体" w:hAnsi="华文楷体" w:hint="eastAsia"/>
          <w:sz w:val="24"/>
          <w:szCs w:val="24"/>
        </w:rPr>
        <w:lastRenderedPageBreak/>
        <w:t>年的阻击</w:t>
      </w:r>
      <w:proofErr w:type="gramStart"/>
      <w:r w:rsidRPr="00C73475">
        <w:rPr>
          <w:rFonts w:ascii="华文楷体" w:eastAsia="华文楷体" w:hAnsi="华文楷体" w:hint="eastAsia"/>
          <w:sz w:val="24"/>
          <w:szCs w:val="24"/>
        </w:rPr>
        <w:t>英镑就是</w:t>
      </w:r>
      <w:proofErr w:type="gramEnd"/>
      <w:r w:rsidRPr="00C73475">
        <w:rPr>
          <w:rFonts w:ascii="华文楷体" w:eastAsia="华文楷体" w:hAnsi="华文楷体" w:hint="eastAsia"/>
          <w:sz w:val="24"/>
          <w:szCs w:val="24"/>
        </w:rPr>
        <w:t>索罗斯利用错误获利的经典战役。</w:t>
      </w:r>
    </w:p>
    <w:p w:rsidR="00C73475" w:rsidRPr="00C73475" w:rsidRDefault="00C73475" w:rsidP="00C73475">
      <w:pPr>
        <w:spacing w:line="400" w:lineRule="exact"/>
        <w:ind w:firstLineChars="200" w:firstLine="480"/>
        <w:rPr>
          <w:rFonts w:ascii="华文楷体" w:eastAsia="华文楷体" w:hAnsi="华文楷体" w:hint="eastAsia"/>
          <w:sz w:val="24"/>
          <w:szCs w:val="24"/>
        </w:rPr>
      </w:pPr>
      <w:r w:rsidRPr="00C73475">
        <w:rPr>
          <w:rFonts w:ascii="华文楷体" w:eastAsia="华文楷体" w:hAnsi="华文楷体" w:hint="eastAsia"/>
          <w:sz w:val="24"/>
          <w:szCs w:val="24"/>
        </w:rPr>
        <w:t>1992年2月7日，欧盟12个成员国签订了《马斯特里赫特条约》。这一条约使一些欧洲货币如英镑、意大利里拉等被显然被高估，这些国家的中央银行将面临巨大的降息或贬值压力。</w:t>
      </w:r>
    </w:p>
    <w:p w:rsidR="00C73475" w:rsidRPr="00C73475" w:rsidRDefault="00C73475" w:rsidP="00C73475">
      <w:pPr>
        <w:spacing w:line="400" w:lineRule="exact"/>
        <w:ind w:firstLineChars="200" w:firstLine="480"/>
        <w:rPr>
          <w:rFonts w:ascii="华文楷体" w:eastAsia="华文楷体" w:hAnsi="华文楷体" w:hint="eastAsia"/>
          <w:sz w:val="24"/>
          <w:szCs w:val="24"/>
        </w:rPr>
      </w:pPr>
      <w:r w:rsidRPr="00C73475">
        <w:rPr>
          <w:rFonts w:ascii="华文楷体" w:eastAsia="华文楷体" w:hAnsi="华文楷体" w:hint="eastAsia"/>
          <w:sz w:val="24"/>
          <w:szCs w:val="24"/>
        </w:rPr>
        <w:t>索罗斯早在条约签订时，就已预见到欧洲汇率体系将会由于各国的经济实力以及各自的国家利益而很难保持协调一致。一旦构成欧洲汇率体系的某些链条出现松动，像他这样的投机者便会乘虚而入，发起攻击，跟风者也会闻风而动，加剧汇率的摇摆，最终导致整个机制被摧毁。</w:t>
      </w:r>
    </w:p>
    <w:p w:rsidR="00C73475" w:rsidRPr="00C73475" w:rsidRDefault="00C73475" w:rsidP="00C73475">
      <w:pPr>
        <w:spacing w:line="400" w:lineRule="exact"/>
        <w:ind w:firstLineChars="200" w:firstLine="480"/>
        <w:rPr>
          <w:rFonts w:ascii="华文楷体" w:eastAsia="华文楷体" w:hAnsi="华文楷体" w:hint="eastAsia"/>
          <w:sz w:val="24"/>
          <w:szCs w:val="24"/>
        </w:rPr>
      </w:pPr>
      <w:r w:rsidRPr="00C73475">
        <w:rPr>
          <w:rFonts w:ascii="华文楷体" w:eastAsia="华文楷体" w:hAnsi="华文楷体" w:hint="eastAsia"/>
          <w:sz w:val="24"/>
          <w:szCs w:val="24"/>
        </w:rPr>
        <w:t>索罗斯抓住机会大规模抛售英镑而买入德国马克，英国政府虽然动用了价值269亿美元的外汇储备来平抑波动，但结果仍是惨败，被迫于1992年9月15日退出欧洲汇率体系。</w:t>
      </w:r>
    </w:p>
    <w:p w:rsidR="00C73475" w:rsidRPr="00C73475" w:rsidRDefault="00C73475" w:rsidP="00C73475">
      <w:pPr>
        <w:spacing w:line="400" w:lineRule="exact"/>
        <w:ind w:firstLineChars="200" w:firstLine="480"/>
        <w:rPr>
          <w:rFonts w:ascii="华文楷体" w:eastAsia="华文楷体" w:hAnsi="华文楷体" w:hint="eastAsia"/>
          <w:sz w:val="24"/>
          <w:szCs w:val="24"/>
        </w:rPr>
      </w:pPr>
      <w:r w:rsidRPr="00C73475">
        <w:rPr>
          <w:rFonts w:ascii="华文楷体" w:eastAsia="华文楷体" w:hAnsi="华文楷体" w:hint="eastAsia"/>
          <w:sz w:val="24"/>
          <w:szCs w:val="24"/>
        </w:rPr>
        <w:t>索罗斯成为了最大的赢家，他单从英镑的空头交易中获利已接近10亿美元，加上他在英国、法国和德国的利率期货上的多头和意大利里拉上的空头交易，总利润高达20亿美元。索罗斯因此被《经济学家》杂志称为“打垮了英格兰银行的人”。</w:t>
      </w:r>
    </w:p>
    <w:p w:rsidR="00C73475" w:rsidRPr="00C73475" w:rsidRDefault="00C73475" w:rsidP="00C73475">
      <w:pPr>
        <w:spacing w:line="400" w:lineRule="exact"/>
        <w:ind w:firstLineChars="200" w:firstLine="480"/>
        <w:rPr>
          <w:rFonts w:ascii="华文楷体" w:eastAsia="华文楷体" w:hAnsi="华文楷体" w:hint="eastAsia"/>
          <w:sz w:val="24"/>
          <w:szCs w:val="24"/>
        </w:rPr>
      </w:pPr>
      <w:r w:rsidRPr="00C73475">
        <w:rPr>
          <w:rFonts w:ascii="华文楷体" w:eastAsia="华文楷体" w:hAnsi="华文楷体" w:hint="eastAsia"/>
          <w:sz w:val="24"/>
          <w:szCs w:val="24"/>
        </w:rPr>
        <w:t>泰立布在《成事在天》中说:“我从索罗斯那儿学到的就是，在我的交易公司每次开会之前向每个人说明，我们是一群什么也不知道的白痴，很容易犯错误，只是我们有幸能够认识到这一点。”</w:t>
      </w:r>
    </w:p>
    <w:p w:rsidR="00C73475" w:rsidRPr="00C73475" w:rsidRDefault="00C73475" w:rsidP="00C73475">
      <w:pPr>
        <w:spacing w:line="400" w:lineRule="exact"/>
        <w:ind w:firstLineChars="200" w:firstLine="480"/>
        <w:rPr>
          <w:rFonts w:ascii="华文楷体" w:eastAsia="华文楷体" w:hAnsi="华文楷体" w:hint="eastAsia"/>
          <w:sz w:val="24"/>
          <w:szCs w:val="24"/>
        </w:rPr>
      </w:pPr>
      <w:r w:rsidRPr="00C73475">
        <w:rPr>
          <w:rFonts w:ascii="华文楷体" w:eastAsia="华文楷体" w:hAnsi="华文楷体" w:hint="eastAsia"/>
          <w:sz w:val="24"/>
          <w:szCs w:val="24"/>
        </w:rPr>
        <w:t>而另一位泰立布敬重的人——索罗斯的顾问尼德霍夫遵从弗朗西斯·高尔顿（心理测量学生理计量法的创始人）的观点。高尔顿认为人的所有特质，不管是物质的 还 是精神的，最终都可以定量叙述。尽管尼德霍夫与索罗斯的观点有相左之处，但泰立布也善于从尼德霍夫的经验主义上吸取养分：“1996年他对我脱口说出，任何‘可测试’的论点都应该经过测试，从此我的交易风格经历了一次飞跃。他的忠告一语中的。”也正是由于尼德霍夫的这句话，泰立布甚至把他的公司命名为 “Emprica”——经验主义。</w:t>
      </w:r>
    </w:p>
    <w:p w:rsidR="00C73475" w:rsidRPr="00C73475" w:rsidRDefault="00C73475" w:rsidP="00C73475">
      <w:pPr>
        <w:spacing w:line="400" w:lineRule="exact"/>
        <w:ind w:firstLineChars="200" w:firstLine="480"/>
        <w:rPr>
          <w:rFonts w:ascii="华文楷体" w:eastAsia="华文楷体" w:hAnsi="华文楷体" w:hint="eastAsia"/>
          <w:sz w:val="24"/>
          <w:szCs w:val="24"/>
        </w:rPr>
      </w:pPr>
      <w:r w:rsidRPr="00C73475">
        <w:rPr>
          <w:rFonts w:ascii="华文楷体" w:eastAsia="华文楷体" w:hAnsi="华文楷体" w:hint="eastAsia"/>
          <w:sz w:val="24"/>
          <w:szCs w:val="24"/>
        </w:rPr>
        <w:t>在卖方期权中获利</w:t>
      </w:r>
    </w:p>
    <w:p w:rsidR="00C73475" w:rsidRPr="00C73475" w:rsidRDefault="00C73475" w:rsidP="00C73475">
      <w:pPr>
        <w:spacing w:line="400" w:lineRule="exact"/>
        <w:ind w:firstLineChars="200" w:firstLine="480"/>
        <w:rPr>
          <w:rFonts w:ascii="华文楷体" w:eastAsia="华文楷体" w:hAnsi="华文楷体" w:hint="eastAsia"/>
          <w:sz w:val="24"/>
          <w:szCs w:val="24"/>
        </w:rPr>
      </w:pPr>
      <w:r w:rsidRPr="00C73475">
        <w:rPr>
          <w:rFonts w:ascii="华文楷体" w:eastAsia="华文楷体" w:hAnsi="华文楷体" w:hint="eastAsia"/>
          <w:sz w:val="24"/>
          <w:szCs w:val="24"/>
        </w:rPr>
        <w:t>泰立布是VaR等风险分析方法的激烈反对者，他认为在假设资产价格服从正态分布等概率分布的前提下，计算风险会使人产生虚假的安全感，并不能有效管理风 险。美国长期资本管理公司破产，很重要的原因就是在市场发生重大的变化时，导致其模型中原有的相关性等假设发生了改变。</w:t>
      </w:r>
    </w:p>
    <w:p w:rsidR="00C73475" w:rsidRPr="00C73475" w:rsidRDefault="00C73475" w:rsidP="00C73475">
      <w:pPr>
        <w:spacing w:line="400" w:lineRule="exact"/>
        <w:ind w:firstLineChars="200" w:firstLine="480"/>
        <w:rPr>
          <w:rFonts w:ascii="华文楷体" w:eastAsia="华文楷体" w:hAnsi="华文楷体" w:hint="eastAsia"/>
          <w:sz w:val="24"/>
          <w:szCs w:val="24"/>
        </w:rPr>
      </w:pPr>
      <w:r w:rsidRPr="00C73475">
        <w:rPr>
          <w:rFonts w:ascii="华文楷体" w:eastAsia="华文楷体" w:hAnsi="华文楷体" w:hint="eastAsia"/>
          <w:sz w:val="24"/>
          <w:szCs w:val="24"/>
        </w:rPr>
        <w:t>泰立布对黑天鹅的应对办法，是在思维中避免从众。他相信，某件事情1000天的历史不会告诉你第1001天的任何信息，我们凭什么预测未来呢？我们永远都 在预测，也需要大胆预测，但是我们必须知道，有黑天鹅的存在，我们的预测能力是有限度的。承认自己的无知是适应黑天鹅的第一步。</w:t>
      </w:r>
    </w:p>
    <w:p w:rsidR="00C73475" w:rsidRPr="00C73475" w:rsidRDefault="00C73475" w:rsidP="00C73475">
      <w:pPr>
        <w:spacing w:line="400" w:lineRule="exact"/>
        <w:ind w:firstLineChars="200" w:firstLine="480"/>
        <w:rPr>
          <w:rFonts w:ascii="华文楷体" w:eastAsia="华文楷体" w:hAnsi="华文楷体" w:hint="eastAsia"/>
          <w:sz w:val="24"/>
          <w:szCs w:val="24"/>
        </w:rPr>
      </w:pPr>
      <w:r w:rsidRPr="00C73475">
        <w:rPr>
          <w:rFonts w:ascii="华文楷体" w:eastAsia="华文楷体" w:hAnsi="华文楷体" w:hint="eastAsia"/>
          <w:sz w:val="24"/>
          <w:szCs w:val="24"/>
        </w:rPr>
        <w:lastRenderedPageBreak/>
        <w:t>“如果我们专注于反知识，也就是我们所不知道的，就会有许多事情可做。比如，你可以通过最大限度地将自己暴露在有益的黑天鹅事件的影响下，来享受黑天鹅现象的好处。”</w:t>
      </w:r>
    </w:p>
    <w:p w:rsidR="00C73475" w:rsidRPr="00C73475" w:rsidRDefault="00C73475" w:rsidP="00C73475">
      <w:pPr>
        <w:spacing w:line="400" w:lineRule="exact"/>
        <w:ind w:firstLineChars="200" w:firstLine="480"/>
        <w:rPr>
          <w:rFonts w:ascii="华文楷体" w:eastAsia="华文楷体" w:hAnsi="华文楷体" w:hint="eastAsia"/>
          <w:sz w:val="24"/>
          <w:szCs w:val="24"/>
        </w:rPr>
      </w:pPr>
      <w:r w:rsidRPr="00C73475">
        <w:rPr>
          <w:rFonts w:ascii="华文楷体" w:eastAsia="华文楷体" w:hAnsi="华文楷体" w:hint="eastAsia"/>
          <w:sz w:val="24"/>
          <w:szCs w:val="24"/>
        </w:rPr>
        <w:t>泰立布在实际生活中就是这样操作的，在风险资本投资领域，未知事件帮助他获得了与风险成本相比大得不成比例的回报，因为通常可以在没什么可损失的前提下，从一个稀有事件中获得大量回报。</w:t>
      </w:r>
    </w:p>
    <w:p w:rsidR="00C73475" w:rsidRPr="00C73475" w:rsidRDefault="00C73475" w:rsidP="00C73475">
      <w:pPr>
        <w:spacing w:line="400" w:lineRule="exact"/>
        <w:ind w:firstLineChars="200" w:firstLine="480"/>
        <w:rPr>
          <w:rFonts w:ascii="华文楷体" w:eastAsia="华文楷体" w:hAnsi="华文楷体" w:hint="eastAsia"/>
          <w:sz w:val="24"/>
          <w:szCs w:val="24"/>
        </w:rPr>
      </w:pPr>
      <w:r w:rsidRPr="00C73475">
        <w:rPr>
          <w:rFonts w:ascii="华文楷体" w:eastAsia="华文楷体" w:hAnsi="华文楷体" w:hint="eastAsia"/>
          <w:sz w:val="24"/>
          <w:szCs w:val="24"/>
        </w:rPr>
        <w:t>他主要出击的领域是低价的卖方期权。比如，今天通用汽车的股票价格是100美元，</w:t>
      </w:r>
      <w:proofErr w:type="gramStart"/>
      <w:r w:rsidRPr="00C73475">
        <w:rPr>
          <w:rFonts w:ascii="华文楷体" w:eastAsia="华文楷体" w:hAnsi="华文楷体" w:hint="eastAsia"/>
          <w:sz w:val="24"/>
          <w:szCs w:val="24"/>
        </w:rPr>
        <w:t>泰力布就</w:t>
      </w:r>
      <w:proofErr w:type="gramEnd"/>
      <w:r w:rsidRPr="00C73475">
        <w:rPr>
          <w:rFonts w:ascii="华文楷体" w:eastAsia="华文楷体" w:hAnsi="华文楷体" w:hint="eastAsia"/>
          <w:sz w:val="24"/>
          <w:szCs w:val="24"/>
        </w:rPr>
        <w:t>买入一项允许他按照10美元价格出售通用汽车股票的权利（卖方期权），在未来3个月内，如果发生重大灾难，那么通用汽车的股票很可能跌至5美元，这样泰立布就赚了5美元左右（需要扣除购买期权的成本）。由于所有人都认为灾难不会发生，通用汽车的股票甚至不会跌至50美元，所以造成泰</w:t>
      </w:r>
      <w:proofErr w:type="gramStart"/>
      <w:r w:rsidRPr="00C73475">
        <w:rPr>
          <w:rFonts w:ascii="华文楷体" w:eastAsia="华文楷体" w:hAnsi="华文楷体" w:hint="eastAsia"/>
          <w:sz w:val="24"/>
          <w:szCs w:val="24"/>
        </w:rPr>
        <w:t>力布所</w:t>
      </w:r>
      <w:proofErr w:type="gramEnd"/>
      <w:r w:rsidRPr="00C73475">
        <w:rPr>
          <w:rFonts w:ascii="华文楷体" w:eastAsia="华文楷体" w:hAnsi="华文楷体" w:hint="eastAsia"/>
          <w:sz w:val="24"/>
          <w:szCs w:val="24"/>
        </w:rPr>
        <w:t>购买的10美元卖方期权的价格会很低。这样，如果3个月内什么灾难也没有发生，那么</w:t>
      </w:r>
      <w:proofErr w:type="gramStart"/>
      <w:r w:rsidRPr="00C73475">
        <w:rPr>
          <w:rFonts w:ascii="华文楷体" w:eastAsia="华文楷体" w:hAnsi="华文楷体" w:hint="eastAsia"/>
          <w:sz w:val="24"/>
          <w:szCs w:val="24"/>
        </w:rPr>
        <w:t>泰力布也</w:t>
      </w:r>
      <w:proofErr w:type="gramEnd"/>
      <w:r w:rsidRPr="00C73475">
        <w:rPr>
          <w:rFonts w:ascii="华文楷体" w:eastAsia="华文楷体" w:hAnsi="华文楷体" w:hint="eastAsia"/>
          <w:sz w:val="24"/>
          <w:szCs w:val="24"/>
        </w:rPr>
        <w:t>只损失很少一部分；而一旦发生灾难，他就大赚一笔。那么，为什么</w:t>
      </w:r>
      <w:proofErr w:type="gramStart"/>
      <w:r w:rsidRPr="00C73475">
        <w:rPr>
          <w:rFonts w:ascii="华文楷体" w:eastAsia="华文楷体" w:hAnsi="华文楷体" w:hint="eastAsia"/>
          <w:sz w:val="24"/>
          <w:szCs w:val="24"/>
        </w:rPr>
        <w:t>泰力布不</w:t>
      </w:r>
      <w:proofErr w:type="gramEnd"/>
      <w:r w:rsidRPr="00C73475">
        <w:rPr>
          <w:rFonts w:ascii="华文楷体" w:eastAsia="华文楷体" w:hAnsi="华文楷体" w:hint="eastAsia"/>
          <w:sz w:val="24"/>
          <w:szCs w:val="24"/>
        </w:rPr>
        <w:t>选择购买90美元的卖方期权呢？因为他认为市场对于正常的价格波动是有 准备的，像90美元的期权肯定是在市场预期之内的。而只有发生市场预期之外的灾难情况下，通用汽车的股价才会跌至10美元，他手里的期权才会有价值。自从泰立布开始这项投资后，他的公司就不再从事复杂的数学模型演算，而只是不断地买入低价的卖方期权。他几乎成了当时华尔街惟一等待灾难降临的人，很幸运，最终他等来了一只肥硕的“黑天鹅”——“9·11”。</w:t>
      </w:r>
    </w:p>
    <w:p w:rsidR="00000000" w:rsidRDefault="00C73475" w:rsidP="00C73475">
      <w:pPr>
        <w:spacing w:line="400" w:lineRule="exact"/>
        <w:ind w:firstLineChars="200" w:firstLine="480"/>
        <w:rPr>
          <w:rFonts w:ascii="华文楷体" w:eastAsia="华文楷体" w:hAnsi="华文楷体" w:hint="eastAsia"/>
          <w:sz w:val="24"/>
          <w:szCs w:val="24"/>
        </w:rPr>
      </w:pPr>
      <w:r w:rsidRPr="00C73475">
        <w:rPr>
          <w:rFonts w:ascii="华文楷体" w:eastAsia="华文楷体" w:hAnsi="华文楷体" w:hint="eastAsia"/>
          <w:sz w:val="24"/>
          <w:szCs w:val="24"/>
        </w:rPr>
        <w:t>当然，大师也有失算的时候，2006年泰立布关闭了自己的对冲基金，转投学术领域。 他解释道，这是因为极端事件太久没有出现了，2001年到2006年的 繁荣期实在太长了。而现在回头来看，大师结束得稍早了点儿。他的同行，另外一位对冲基金经理约翰·鲍尔森，就在泰立布关闭 基金的2006年开始做空房地产，然后静静地守候到</w:t>
      </w:r>
      <w:proofErr w:type="gramStart"/>
      <w:r w:rsidRPr="00C73475">
        <w:rPr>
          <w:rFonts w:ascii="华文楷体" w:eastAsia="华文楷体" w:hAnsi="华文楷体" w:hint="eastAsia"/>
          <w:sz w:val="24"/>
          <w:szCs w:val="24"/>
        </w:rPr>
        <w:t>次贷</w:t>
      </w:r>
      <w:proofErr w:type="gramEnd"/>
      <w:r w:rsidRPr="00C73475">
        <w:rPr>
          <w:rFonts w:ascii="华文楷体" w:eastAsia="华文楷体" w:hAnsi="华文楷体" w:hint="eastAsia"/>
          <w:sz w:val="24"/>
          <w:szCs w:val="24"/>
        </w:rPr>
        <w:t>危机的出现。“黑天鹅”在2007年重现，鲍尔森成为危机中的最大赢家，他证明了泰立布并非是一个 不可复制的“走运者”，泰立布的话是值得深思的：我们虽然无法避免随机性，但我们可以学着接受它。</w:t>
      </w:r>
    </w:p>
    <w:p w:rsidR="00C73475" w:rsidRPr="00C73475" w:rsidRDefault="00C73475" w:rsidP="00C73475">
      <w:pPr>
        <w:spacing w:line="400" w:lineRule="exact"/>
        <w:ind w:firstLineChars="200" w:firstLine="480"/>
        <w:rPr>
          <w:rFonts w:ascii="华文楷体" w:eastAsia="华文楷体" w:hAnsi="华文楷体"/>
          <w:sz w:val="24"/>
          <w:szCs w:val="24"/>
        </w:rPr>
      </w:pPr>
      <w:r>
        <w:rPr>
          <w:rFonts w:ascii="华文楷体" w:eastAsia="华文楷体" w:hAnsi="华文楷体" w:hint="eastAsia"/>
          <w:sz w:val="24"/>
          <w:szCs w:val="24"/>
        </w:rPr>
        <w:t>（资料来源:和</w:t>
      </w:r>
      <w:proofErr w:type="gramStart"/>
      <w:r>
        <w:rPr>
          <w:rFonts w:ascii="华文楷体" w:eastAsia="华文楷体" w:hAnsi="华文楷体" w:hint="eastAsia"/>
          <w:sz w:val="24"/>
          <w:szCs w:val="24"/>
        </w:rPr>
        <w:t>讯期</w:t>
      </w:r>
      <w:proofErr w:type="gramEnd"/>
      <w:r>
        <w:rPr>
          <w:rFonts w:ascii="华文楷体" w:eastAsia="华文楷体" w:hAnsi="华文楷体" w:hint="eastAsia"/>
          <w:sz w:val="24"/>
          <w:szCs w:val="24"/>
        </w:rPr>
        <w:t>权屋）</w:t>
      </w:r>
    </w:p>
    <w:sectPr w:rsidR="00C73475" w:rsidRPr="00C734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3475"/>
    <w:rsid w:val="00666DA3"/>
    <w:rsid w:val="00C734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347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73475"/>
    <w:rPr>
      <w:b/>
      <w:bCs/>
    </w:rPr>
  </w:style>
</w:styles>
</file>

<file path=word/webSettings.xml><?xml version="1.0" encoding="utf-8"?>
<w:webSettings xmlns:r="http://schemas.openxmlformats.org/officeDocument/2006/relationships" xmlns:w="http://schemas.openxmlformats.org/wordprocessingml/2006/main">
  <w:divs>
    <w:div w:id="138578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597</Words>
  <Characters>3409</Characters>
  <Application>Microsoft Office Word</Application>
  <DocSecurity>0</DocSecurity>
  <Lines>28</Lines>
  <Paragraphs>7</Paragraphs>
  <ScaleCrop>false</ScaleCrop>
  <Company>Hewlett-Packard Company</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dc:creator>
  <cp:keywords/>
  <dc:description/>
  <cp:lastModifiedBy>adi</cp:lastModifiedBy>
  <cp:revision>3</cp:revision>
  <dcterms:created xsi:type="dcterms:W3CDTF">2016-10-14T02:45:00Z</dcterms:created>
  <dcterms:modified xsi:type="dcterms:W3CDTF">2016-10-14T02:48:00Z</dcterms:modified>
</cp:coreProperties>
</file>